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jc w:val="center"/>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color w:val="0000ff"/>
          <w:sz w:val="20"/>
          <w:szCs w:val="20"/>
          <w:rtl w:val="0"/>
        </w:rPr>
        <w:t xml:space="preserve">Music</w:t>
      </w:r>
      <w:r w:rsidDel="00000000" w:rsidR="00000000" w:rsidRPr="00000000">
        <w:rPr>
          <w:rtl w:val="0"/>
        </w:rPr>
      </w:r>
    </w:p>
    <w:p w:rsidR="00000000" w:rsidDel="00000000" w:rsidP="00000000" w:rsidRDefault="00000000" w:rsidRPr="00000000" w14:paraId="00000002">
      <w:pPr>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Music is taught by BYMT weekly.</w:t>
      </w:r>
    </w:p>
    <w:p w:rsidR="00000000" w:rsidDel="00000000" w:rsidP="00000000" w:rsidRDefault="00000000" w:rsidRPr="00000000" w14:paraId="00000003">
      <w:pPr>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In Year 6, the children will be completing a music project. In addition to this, there will also be singing assemblies, as well as composing and listening sessions. </w:t>
      </w:r>
    </w:p>
    <w:p w:rsidR="00000000" w:rsidDel="00000000" w:rsidP="00000000" w:rsidRDefault="00000000" w:rsidRPr="00000000" w14:paraId="00000004">
      <w:pPr>
        <w:pageBreakBefore w:val="0"/>
        <w:jc w:val="center"/>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05">
      <w:pPr>
        <w:pageBreakBefore w:val="0"/>
        <w:jc w:val="center"/>
        <w:rPr>
          <w:rFonts w:ascii="Montserrat" w:cs="Montserrat" w:eastAsia="Montserrat" w:hAnsi="Montserrat"/>
          <w:b w:val="1"/>
          <w:bCs w:val="1"/>
          <w:color w:val="0000ff"/>
          <w:sz w:val="20"/>
          <w:szCs w:val="20"/>
        </w:rPr>
      </w:pPr>
      <w:r w:rsidDel="00000000" w:rsidR="00000000" w:rsidRPr="00000000">
        <w:rPr>
          <w:rFonts w:ascii="Montserrat" w:cs="Montserrat" w:eastAsia="Montserrat" w:hAnsi="Montserrat"/>
          <w:b w:val="1"/>
          <w:bCs w:val="1"/>
          <w:color w:val="0000ff"/>
          <w:sz w:val="20"/>
          <w:szCs w:val="20"/>
          <w:rtl w:val="0"/>
        </w:rPr>
        <w:t xml:space="preserve">Computing</w:t>
      </w:r>
    </w:p>
    <w:p w:rsidR="00000000" w:rsidDel="00000000" w:rsidP="00000000" w:rsidRDefault="00000000" w:rsidRPr="00000000" w14:paraId="00000006">
      <w:pPr>
        <w:pageBreakBefore w:val="0"/>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In Computing, we will be looking at two units: Big Data and the History of Computers. Our first unit, Big Data, will allow the children to build on their current knowledge of spreadsheets and how to use and create QR codes. </w:t>
      </w:r>
    </w:p>
    <w:p w:rsidR="00000000" w:rsidDel="00000000" w:rsidP="00000000" w:rsidRDefault="00000000" w:rsidRPr="00000000" w14:paraId="00000007">
      <w:pPr>
        <w:pageBreakBefore w:val="0"/>
        <w:jc w:val="left"/>
        <w:rPr>
          <w:rFonts w:ascii="Montserrat" w:cs="Montserrat" w:eastAsia="Montserrat" w:hAnsi="Montserrat"/>
          <w:color w:val="9900ff"/>
          <w:sz w:val="20"/>
          <w:szCs w:val="20"/>
        </w:rPr>
      </w:pPr>
      <w:r w:rsidDel="00000000" w:rsidR="00000000" w:rsidRPr="00000000">
        <w:rPr>
          <w:rtl w:val="0"/>
        </w:rPr>
      </w:r>
    </w:p>
    <w:p w:rsidR="00000000" w:rsidDel="00000000" w:rsidP="00000000" w:rsidRDefault="00000000" w:rsidRPr="00000000" w14:paraId="00000008">
      <w:pPr>
        <w:pageBreakBefore w:val="0"/>
        <w:jc w:val="center"/>
        <w:rPr>
          <w:rFonts w:ascii="Montserrat" w:cs="Montserrat" w:eastAsia="Montserrat" w:hAnsi="Montserrat"/>
          <w:b w:val="1"/>
          <w:bCs w:val="1"/>
          <w:color w:val="0000ff"/>
          <w:sz w:val="20"/>
          <w:szCs w:val="20"/>
        </w:rPr>
      </w:pPr>
      <w:r w:rsidDel="00000000" w:rsidR="00000000" w:rsidRPr="00000000">
        <w:rPr>
          <w:rFonts w:ascii="Montserrat" w:cs="Montserrat" w:eastAsia="Montserrat" w:hAnsi="Montserrat"/>
          <w:b w:val="1"/>
          <w:bCs w:val="1"/>
          <w:color w:val="0000ff"/>
          <w:sz w:val="20"/>
          <w:szCs w:val="20"/>
          <w:rtl w:val="0"/>
        </w:rPr>
        <w:t xml:space="preserve">Science</w:t>
      </w:r>
    </w:p>
    <w:p w:rsidR="00000000" w:rsidDel="00000000" w:rsidP="00000000" w:rsidRDefault="00000000" w:rsidRPr="00000000" w14:paraId="00000009">
      <w:pPr>
        <w:pageBreakBefore w:val="0"/>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In Science, we continue to use the Kapow scheme to build on our existing knowledge. This half term, we will be looking at Evolution and Inheritance. We will explore variation and inheritance in different living things and how observations and fossil evidence have led to the theory of evolution. Later in the term, we will look at our Energy topic. To build on our existing knowledge of energy, we will be visiting the Science Museum. </w:t>
      </w:r>
    </w:p>
    <w:p w:rsidR="00000000" w:rsidDel="00000000" w:rsidP="00000000" w:rsidRDefault="00000000" w:rsidRPr="00000000" w14:paraId="0000000A">
      <w:pPr>
        <w:pageBreakBefore w:val="0"/>
        <w:jc w:val="left"/>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0B">
      <w:pPr>
        <w:jc w:val="center"/>
        <w:rPr>
          <w:rFonts w:ascii="Montserrat" w:cs="Montserrat" w:eastAsia="Montserrat" w:hAnsi="Montserrat"/>
          <w:b w:val="1"/>
          <w:bCs w:val="1"/>
          <w:color w:val="0000ff"/>
          <w:sz w:val="24"/>
          <w:szCs w:val="24"/>
        </w:rPr>
      </w:pPr>
      <w:r w:rsidDel="00000000" w:rsidR="00000000" w:rsidRPr="00000000">
        <w:rPr>
          <w:rtl w:val="0"/>
        </w:rPr>
      </w:r>
    </w:p>
    <w:p w:rsidR="00000000" w:rsidDel="00000000" w:rsidP="00000000" w:rsidRDefault="00000000" w:rsidRPr="00000000" w14:paraId="0000000C">
      <w:pPr>
        <w:jc w:val="center"/>
        <w:rPr>
          <w:rFonts w:ascii="Montserrat" w:cs="Montserrat" w:eastAsia="Montserrat" w:hAnsi="Montserrat"/>
          <w:b w:val="1"/>
          <w:bCs w:val="1"/>
          <w:color w:val="0000ff"/>
          <w:sz w:val="24"/>
          <w:szCs w:val="24"/>
        </w:rPr>
      </w:pPr>
      <w:r w:rsidDel="00000000" w:rsidR="00000000" w:rsidRPr="00000000">
        <w:rPr>
          <w:rFonts w:ascii="Montserrat" w:cs="Montserrat" w:eastAsia="Montserrat" w:hAnsi="Montserrat"/>
          <w:b w:val="1"/>
          <w:bCs w:val="1"/>
          <w:color w:val="0000ff"/>
          <w:sz w:val="24"/>
          <w:szCs w:val="24"/>
          <w:rtl w:val="0"/>
        </w:rPr>
        <w:t xml:space="preserve">PSHE</w:t>
      </w:r>
    </w:p>
    <w:p w:rsidR="00000000" w:rsidDel="00000000" w:rsidP="00000000" w:rsidRDefault="00000000" w:rsidRPr="00000000" w14:paraId="0000000D">
      <w:pPr>
        <w:jc w:val="center"/>
        <w:rPr>
          <w:rFonts w:ascii="Montserrat" w:cs="Montserrat" w:eastAsia="Montserrat" w:hAnsi="Montserrat"/>
          <w:sz w:val="17"/>
          <w:szCs w:val="17"/>
        </w:rPr>
      </w:pPr>
      <w:r w:rsidDel="00000000" w:rsidR="00000000" w:rsidRPr="00000000">
        <w:rPr>
          <w:rFonts w:ascii="Montserrat" w:cs="Montserrat" w:eastAsia="Montserrat" w:hAnsi="Montserrat"/>
          <w:sz w:val="17"/>
          <w:szCs w:val="17"/>
          <w:rtl w:val="0"/>
        </w:rPr>
        <w:t xml:space="preserve">In PSHE, we will be exploring safety and the changing body, where we will look at the pressures from society and how to deal with them. We will also cover Citizenship, where we look at human rights, discrimination and democracy.</w:t>
      </w:r>
    </w:p>
    <w:p w:rsidR="00000000" w:rsidDel="00000000" w:rsidP="00000000" w:rsidRDefault="00000000" w:rsidRPr="00000000" w14:paraId="0000000E">
      <w:pPr>
        <w:jc w:val="center"/>
        <w:rPr>
          <w:rFonts w:ascii="Montserrat" w:cs="Montserrat" w:eastAsia="Montserrat" w:hAnsi="Montserrat"/>
          <w:sz w:val="17"/>
          <w:szCs w:val="17"/>
        </w:rPr>
      </w:pPr>
      <w:r w:rsidDel="00000000" w:rsidR="00000000" w:rsidRPr="00000000">
        <w:rPr>
          <w:rtl w:val="0"/>
        </w:rPr>
      </w:r>
    </w:p>
    <w:p w:rsidR="00000000" w:rsidDel="00000000" w:rsidP="00000000" w:rsidRDefault="00000000" w:rsidRPr="00000000" w14:paraId="0000000F">
      <w:pPr>
        <w:jc w:val="center"/>
        <w:rPr>
          <w:rFonts w:ascii="Montserrat" w:cs="Montserrat" w:eastAsia="Montserrat" w:hAnsi="Montserrat"/>
          <w:sz w:val="17"/>
          <w:szCs w:val="17"/>
        </w:rPr>
      </w:pPr>
      <w:r w:rsidDel="00000000" w:rsidR="00000000" w:rsidRPr="00000000">
        <w:rPr>
          <w:rtl w:val="0"/>
        </w:rPr>
      </w:r>
    </w:p>
    <w:p w:rsidR="00000000" w:rsidDel="00000000" w:rsidP="00000000" w:rsidRDefault="00000000" w:rsidRPr="00000000" w14:paraId="00000010">
      <w:pPr>
        <w:jc w:val="center"/>
        <w:rPr>
          <w:rFonts w:ascii="Montserrat" w:cs="Montserrat" w:eastAsia="Montserrat" w:hAnsi="Montserrat"/>
          <w:sz w:val="17"/>
          <w:szCs w:val="17"/>
        </w:rPr>
      </w:pPr>
      <w:r w:rsidDel="00000000" w:rsidR="00000000" w:rsidRPr="00000000">
        <w:rPr>
          <w:rtl w:val="0"/>
        </w:rPr>
      </w:r>
    </w:p>
    <w:p w:rsidR="00000000" w:rsidDel="00000000" w:rsidP="00000000" w:rsidRDefault="00000000" w:rsidRPr="00000000" w14:paraId="00000011">
      <w:pPr>
        <w:jc w:val="center"/>
        <w:rPr>
          <w:rFonts w:ascii="Montserrat" w:cs="Montserrat" w:eastAsia="Montserrat" w:hAnsi="Montserrat"/>
          <w:sz w:val="17"/>
          <w:szCs w:val="17"/>
        </w:rPr>
      </w:pPr>
      <w:r w:rsidDel="00000000" w:rsidR="00000000" w:rsidRPr="00000000">
        <w:rPr>
          <w:rtl w:val="0"/>
        </w:rPr>
      </w:r>
    </w:p>
    <w:p w:rsidR="00000000" w:rsidDel="00000000" w:rsidP="00000000" w:rsidRDefault="00000000" w:rsidRPr="00000000" w14:paraId="00000012">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13">
      <w:pPr>
        <w:pageBreakBefore w:val="0"/>
        <w:jc w:val="cente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color w:val="0000ff"/>
          <w:sz w:val="62"/>
          <w:szCs w:val="62"/>
          <w:u w:val="single"/>
          <w:rtl w:val="0"/>
        </w:rPr>
        <w:t xml:space="preserve">Year 6    Spring Term</w:t>
      </w:r>
      <w:r w:rsidDel="00000000" w:rsidR="00000000" w:rsidRPr="00000000">
        <w:rPr>
          <w:rtl w:val="0"/>
        </w:rPr>
      </w:r>
    </w:p>
    <w:p w:rsidR="00000000" w:rsidDel="00000000" w:rsidP="00000000" w:rsidRDefault="00000000" w:rsidRPr="00000000" w14:paraId="00000014">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PE is every Monday and Friday.</w:t>
      </w:r>
    </w:p>
    <w:p w:rsidR="00000000" w:rsidDel="00000000" w:rsidP="00000000" w:rsidRDefault="00000000" w:rsidRPr="00000000" w14:paraId="00000015">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Please bring in reading books every day. Homework and reading records (with a minimum of 5 signatures) are due on Friday.</w:t>
      </w:r>
    </w:p>
    <w:p w:rsidR="00000000" w:rsidDel="00000000" w:rsidP="00000000" w:rsidRDefault="00000000" w:rsidRPr="00000000" w14:paraId="00000016">
      <w:pPr>
        <w:pageBreakBefore w:val="0"/>
        <w:jc w:val="left"/>
        <w:rPr>
          <w:rFonts w:ascii="Montserrat" w:cs="Montserrat" w:eastAsia="Montserrat" w:hAnsi="Montserrat"/>
          <w:color w:val="9900ff"/>
          <w:sz w:val="24"/>
          <w:szCs w:val="24"/>
        </w:rPr>
      </w:pPr>
      <w:r w:rsidDel="00000000" w:rsidR="00000000" w:rsidRPr="00000000">
        <w:rPr>
          <w:rtl w:val="0"/>
        </w:rPr>
      </w:r>
    </w:p>
    <w:p w:rsidR="00000000" w:rsidDel="00000000" w:rsidP="00000000" w:rsidRDefault="00000000" w:rsidRPr="00000000" w14:paraId="00000017">
      <w:pPr>
        <w:pageBreakBefore w:val="0"/>
        <w:jc w:val="center"/>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color w:val="0000ff"/>
          <w:sz w:val="24"/>
          <w:szCs w:val="24"/>
          <w:rtl w:val="0"/>
        </w:rPr>
        <w:t xml:space="preserve">English</w:t>
      </w:r>
      <w:r w:rsidDel="00000000" w:rsidR="00000000" w:rsidRPr="00000000">
        <w:rPr>
          <w:rtl w:val="0"/>
        </w:rPr>
      </w:r>
    </w:p>
    <w:p w:rsidR="00000000" w:rsidDel="00000000" w:rsidP="00000000" w:rsidRDefault="00000000" w:rsidRPr="00000000" w14:paraId="00000018">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Our Core texts for this term are Goodnight Mister Tom, Roads End and The Explorer. Our English topics allow the children to immerse themselves in both history and the wider world. The children will continue to build on their current skills by creating a variety of written pieces. Example: Diary entry, narratives, instructions and newspapers.</w:t>
      </w:r>
      <w:r w:rsidDel="00000000" w:rsidR="00000000" w:rsidRPr="00000000">
        <w:drawing>
          <wp:anchor allowOverlap="1" behindDoc="0" distB="114300" distT="114300" distL="114300" distR="114300" hidden="0" layoutInCell="1" locked="0" relativeHeight="0" simplePos="0">
            <wp:simplePos x="0" y="0"/>
            <wp:positionH relativeFrom="column">
              <wp:posOffset>1562100</wp:posOffset>
            </wp:positionH>
            <wp:positionV relativeFrom="paragraph">
              <wp:posOffset>1714500</wp:posOffset>
            </wp:positionV>
            <wp:extent cx="762000" cy="1173655"/>
            <wp:effectExtent b="0" l="0" r="0" t="0"/>
            <wp:wrapNone/>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62000" cy="117365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590550</wp:posOffset>
            </wp:positionH>
            <wp:positionV relativeFrom="paragraph">
              <wp:posOffset>1714500</wp:posOffset>
            </wp:positionV>
            <wp:extent cx="764528" cy="1166098"/>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64528" cy="1166098"/>
                    </a:xfrm>
                    <a:prstGeom prst="rect"/>
                    <a:ln/>
                  </pic:spPr>
                </pic:pic>
              </a:graphicData>
            </a:graphic>
          </wp:anchor>
        </w:drawing>
      </w:r>
    </w:p>
    <w:p w:rsidR="00000000" w:rsidDel="00000000" w:rsidP="00000000" w:rsidRDefault="00000000" w:rsidRPr="00000000" w14:paraId="00000019">
      <w:pPr>
        <w:pageBreakBefore w:val="0"/>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A">
      <w:pPr>
        <w:pageBreakBefore w:val="0"/>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B">
      <w:pPr>
        <w:pageBreakBefore w:val="0"/>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1C">
      <w:pPr>
        <w:pageBreakBefore w:val="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1D">
      <w:pPr>
        <w:pageBreakBefore w:val="0"/>
        <w:jc w:val="center"/>
        <w:rPr>
          <w:rFonts w:ascii="Montserrat" w:cs="Montserrat" w:eastAsia="Montserrat" w:hAnsi="Montserrat"/>
          <w:b w:val="1"/>
          <w:bCs w:val="1"/>
          <w:color w:val="ff9900"/>
          <w:sz w:val="24"/>
          <w:szCs w:val="24"/>
        </w:rPr>
      </w:pPr>
      <w:r w:rsidDel="00000000" w:rsidR="00000000" w:rsidRPr="00000000">
        <w:rPr>
          <w:rtl w:val="0"/>
        </w:rPr>
      </w:r>
    </w:p>
    <w:p w:rsidR="00000000" w:rsidDel="00000000" w:rsidP="00000000" w:rsidRDefault="00000000" w:rsidRPr="00000000" w14:paraId="0000001E">
      <w:pPr>
        <w:pageBreakBefore w:val="0"/>
        <w:jc w:val="center"/>
        <w:rPr>
          <w:rFonts w:ascii="Montserrat" w:cs="Montserrat" w:eastAsia="Montserrat" w:hAnsi="Montserrat"/>
          <w:b w:val="1"/>
          <w:bCs w:val="1"/>
          <w:color w:val="ff9900"/>
          <w:sz w:val="24"/>
          <w:szCs w:val="24"/>
        </w:rPr>
      </w:pPr>
      <w:r w:rsidDel="00000000" w:rsidR="00000000" w:rsidRPr="00000000">
        <w:rPr>
          <w:rtl w:val="0"/>
        </w:rPr>
      </w:r>
    </w:p>
    <w:p w:rsidR="00000000" w:rsidDel="00000000" w:rsidP="00000000" w:rsidRDefault="00000000" w:rsidRPr="00000000" w14:paraId="0000001F">
      <w:pPr>
        <w:pageBreakBefore w:val="0"/>
        <w:jc w:val="center"/>
        <w:rPr>
          <w:rFonts w:ascii="Montserrat" w:cs="Montserrat" w:eastAsia="Montserrat" w:hAnsi="Montserrat"/>
          <w:b w:val="1"/>
          <w:bCs w:val="1"/>
          <w:color w:val="ff9900"/>
          <w:sz w:val="24"/>
          <w:szCs w:val="24"/>
        </w:rPr>
      </w:pPr>
      <w:r w:rsidDel="00000000" w:rsidR="00000000" w:rsidRPr="00000000">
        <w:rPr>
          <w:rtl w:val="0"/>
        </w:rPr>
      </w:r>
    </w:p>
    <w:p w:rsidR="00000000" w:rsidDel="00000000" w:rsidP="00000000" w:rsidRDefault="00000000" w:rsidRPr="00000000" w14:paraId="00000020">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b w:val="1"/>
          <w:bCs w:val="1"/>
          <w:color w:val="0000ff"/>
          <w:sz w:val="21"/>
          <w:szCs w:val="21"/>
          <w:rtl w:val="0"/>
        </w:rPr>
        <w:t xml:space="preserve">RE</w:t>
      </w:r>
      <w:r w:rsidDel="00000000" w:rsidR="00000000" w:rsidRPr="00000000">
        <w:rPr>
          <w:rFonts w:ascii="Montserrat" w:cs="Montserrat" w:eastAsia="Montserrat" w:hAnsi="Montserrat"/>
          <w:sz w:val="21"/>
          <w:szCs w:val="21"/>
          <w:rtl w:val="0"/>
        </w:rPr>
        <w:t xml:space="preserve"> </w:t>
      </w:r>
    </w:p>
    <w:p w:rsidR="00000000" w:rsidDel="00000000" w:rsidP="00000000" w:rsidRDefault="00000000" w:rsidRPr="00000000" w14:paraId="00000021">
      <w:pPr>
        <w:pageBreakBefore w:val="0"/>
        <w:jc w:val="center"/>
        <w:rPr>
          <w:rFonts w:ascii="Montserrat" w:cs="Montserrat" w:eastAsia="Montserrat" w:hAnsi="Montserrat"/>
          <w:sz w:val="17"/>
          <w:szCs w:val="17"/>
        </w:rPr>
      </w:pPr>
      <w:r w:rsidDel="00000000" w:rsidR="00000000" w:rsidRPr="00000000">
        <w:rPr>
          <w:rFonts w:ascii="Montserrat" w:cs="Montserrat" w:eastAsia="Montserrat" w:hAnsi="Montserrat"/>
          <w:sz w:val="17"/>
          <w:szCs w:val="17"/>
          <w:rtl w:val="0"/>
        </w:rPr>
        <w:t xml:space="preserve">This term, we will focus on one of our big questions. Our question, ‘Why is it better to be there in person?’, where we will explore significant religious and non-religious journeys and why it is important to them. </w:t>
      </w:r>
    </w:p>
    <w:p w:rsidR="00000000" w:rsidDel="00000000" w:rsidP="00000000" w:rsidRDefault="00000000" w:rsidRPr="00000000" w14:paraId="00000022">
      <w:pPr>
        <w:pageBreakBefore w:val="0"/>
        <w:jc w:val="center"/>
        <w:rPr>
          <w:rFonts w:ascii="Montserrat" w:cs="Montserrat" w:eastAsia="Montserrat" w:hAnsi="Montserrat"/>
          <w:sz w:val="17"/>
          <w:szCs w:val="17"/>
        </w:rPr>
      </w:pPr>
      <w:r w:rsidDel="00000000" w:rsidR="00000000" w:rsidRPr="00000000">
        <w:rPr>
          <w:rtl w:val="0"/>
        </w:rPr>
      </w:r>
    </w:p>
    <w:p w:rsidR="00000000" w:rsidDel="00000000" w:rsidP="00000000" w:rsidRDefault="00000000" w:rsidRPr="00000000" w14:paraId="00000023">
      <w:pPr>
        <w:pageBreakBefore w:val="0"/>
        <w:jc w:val="left"/>
        <w:rPr>
          <w:rFonts w:ascii="Montserrat" w:cs="Montserrat" w:eastAsia="Montserrat" w:hAnsi="Montserrat"/>
          <w:b w:val="1"/>
          <w:bCs w:val="1"/>
          <w:color w:val="ff9900"/>
          <w:sz w:val="21"/>
          <w:szCs w:val="21"/>
        </w:rPr>
      </w:pPr>
      <w:r w:rsidDel="00000000" w:rsidR="00000000" w:rsidRPr="00000000">
        <w:rPr>
          <w:rtl w:val="0"/>
        </w:rPr>
      </w:r>
    </w:p>
    <w:p w:rsidR="00000000" w:rsidDel="00000000" w:rsidP="00000000" w:rsidRDefault="00000000" w:rsidRPr="00000000" w14:paraId="00000024">
      <w:pPr>
        <w:pageBreakBefore w:val="0"/>
        <w:rPr>
          <w:rFonts w:ascii="Montserrat" w:cs="Montserrat" w:eastAsia="Montserrat" w:hAnsi="Montserrat"/>
          <w:sz w:val="17"/>
          <w:szCs w:val="17"/>
        </w:rPr>
      </w:pPr>
      <w:r w:rsidDel="00000000" w:rsidR="00000000" w:rsidRPr="00000000">
        <w:rPr>
          <w:rFonts w:ascii="Montserrat" w:cs="Montserrat" w:eastAsia="Montserrat" w:hAnsi="Montserrat"/>
          <w:b w:val="1"/>
          <w:bCs w:val="1"/>
          <w:color w:val="ff9900"/>
          <w:sz w:val="21"/>
          <w:szCs w:val="21"/>
          <w:rtl w:val="0"/>
        </w:rPr>
        <w:t xml:space="preserve">                   </w:t>
        <w:tab/>
        <w:t xml:space="preserve">   </w:t>
      </w:r>
      <w:r w:rsidDel="00000000" w:rsidR="00000000" w:rsidRPr="00000000">
        <w:rPr>
          <w:rtl w:val="0"/>
        </w:rPr>
      </w:r>
    </w:p>
    <w:p w:rsidR="00000000" w:rsidDel="00000000" w:rsidP="00000000" w:rsidRDefault="00000000" w:rsidRPr="00000000" w14:paraId="00000025">
      <w:pPr>
        <w:pageBreakBefore w:val="0"/>
        <w:rPr>
          <w:rFonts w:ascii="Montserrat" w:cs="Montserrat" w:eastAsia="Montserrat" w:hAnsi="Montserrat"/>
          <w:sz w:val="17"/>
          <w:szCs w:val="17"/>
        </w:rPr>
      </w:pPr>
      <w:r w:rsidDel="00000000" w:rsidR="00000000" w:rsidRPr="00000000">
        <w:rPr>
          <w:rtl w:val="0"/>
        </w:rPr>
      </w:r>
    </w:p>
    <w:p w:rsidR="00000000" w:rsidDel="00000000" w:rsidP="00000000" w:rsidRDefault="00000000" w:rsidRPr="00000000" w14:paraId="00000026">
      <w:pPr>
        <w:pageBreakBefore w:val="0"/>
        <w:jc w:val="cente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color w:val="0000ff"/>
          <w:sz w:val="21"/>
          <w:szCs w:val="21"/>
          <w:rtl w:val="0"/>
        </w:rPr>
        <w:t xml:space="preserve">Geography</w:t>
      </w:r>
      <w:r w:rsidDel="00000000" w:rsidR="00000000" w:rsidRPr="00000000">
        <w:rPr>
          <w:rtl w:val="0"/>
        </w:rPr>
      </w:r>
    </w:p>
    <w:p w:rsidR="00000000" w:rsidDel="00000000" w:rsidP="00000000" w:rsidRDefault="00000000" w:rsidRPr="00000000" w14:paraId="00000027">
      <w:pPr>
        <w:pageBreakBefore w:val="0"/>
        <w:jc w:val="center"/>
        <w:rPr>
          <w:rFonts w:ascii="Montserrat" w:cs="Montserrat" w:eastAsia="Montserrat" w:hAnsi="Montserrat"/>
          <w:color w:val="333448"/>
          <w:sz w:val="21"/>
          <w:szCs w:val="21"/>
        </w:rPr>
      </w:pPr>
      <w:r w:rsidDel="00000000" w:rsidR="00000000" w:rsidRPr="00000000">
        <w:rPr>
          <w:rFonts w:ascii="Montserrat" w:cs="Montserrat" w:eastAsia="Montserrat" w:hAnsi="Montserrat"/>
          <w:color w:val="333448"/>
          <w:sz w:val="21"/>
          <w:szCs w:val="21"/>
          <w:rtl w:val="0"/>
        </w:rPr>
        <w:t xml:space="preserve">Our topic in Geography this term is ‘Where does our energy come from?’. Throughout this topic, the children will learn to understand the importance of energy and how we can create a better future by creating new ideas on how to save energy. </w:t>
      </w:r>
    </w:p>
    <w:p w:rsidR="00000000" w:rsidDel="00000000" w:rsidP="00000000" w:rsidRDefault="00000000" w:rsidRPr="00000000" w14:paraId="00000028">
      <w:pPr>
        <w:pageBreakBefore w:val="0"/>
        <w:jc w:val="center"/>
        <w:rPr>
          <w:rFonts w:ascii="Montserrat" w:cs="Montserrat" w:eastAsia="Montserrat" w:hAnsi="Montserrat"/>
          <w:color w:val="333448"/>
          <w:sz w:val="21"/>
          <w:szCs w:val="21"/>
        </w:rPr>
      </w:pPr>
      <w:r w:rsidDel="00000000" w:rsidR="00000000" w:rsidRPr="00000000">
        <w:rPr>
          <w:rtl w:val="0"/>
        </w:rPr>
      </w:r>
    </w:p>
    <w:p w:rsidR="00000000" w:rsidDel="00000000" w:rsidP="00000000" w:rsidRDefault="00000000" w:rsidRPr="00000000" w14:paraId="00000029">
      <w:pPr>
        <w:jc w:val="center"/>
        <w:rPr>
          <w:rFonts w:ascii="Montserrat" w:cs="Montserrat" w:eastAsia="Montserrat" w:hAnsi="Montserrat"/>
          <w:b w:val="1"/>
          <w:bCs w:val="1"/>
          <w:color w:val="0000ff"/>
          <w:sz w:val="21"/>
          <w:szCs w:val="21"/>
        </w:rPr>
      </w:pPr>
      <w:r w:rsidDel="00000000" w:rsidR="00000000" w:rsidRPr="00000000">
        <w:rPr>
          <w:rFonts w:ascii="Montserrat" w:cs="Montserrat" w:eastAsia="Montserrat" w:hAnsi="Montserrat"/>
          <w:b w:val="1"/>
          <w:bCs w:val="1"/>
          <w:color w:val="0000ff"/>
          <w:sz w:val="21"/>
          <w:szCs w:val="21"/>
          <w:rtl w:val="0"/>
        </w:rPr>
        <w:t xml:space="preserve">History</w:t>
      </w:r>
    </w:p>
    <w:p w:rsidR="00000000" w:rsidDel="00000000" w:rsidP="00000000" w:rsidRDefault="00000000" w:rsidRPr="00000000" w14:paraId="0000002A">
      <w:pPr>
        <w:jc w:val="center"/>
        <w:rPr>
          <w:rFonts w:ascii="Montserrat" w:cs="Montserrat" w:eastAsia="Montserrat" w:hAnsi="Montserrat"/>
          <w:b w:val="1"/>
          <w:bCs w:val="1"/>
          <w:color w:val="0000ff"/>
          <w:sz w:val="21"/>
          <w:szCs w:val="21"/>
        </w:rPr>
      </w:pPr>
      <w:r w:rsidDel="00000000" w:rsidR="00000000" w:rsidRPr="00000000">
        <w:rPr>
          <w:rFonts w:ascii="Montserrat" w:cs="Montserrat" w:eastAsia="Montserrat" w:hAnsi="Montserrat"/>
          <w:color w:val="333448"/>
          <w:sz w:val="21"/>
          <w:szCs w:val="21"/>
          <w:rtl w:val="0"/>
        </w:rPr>
        <w:t xml:space="preserve">We will be learning all about World War 2 and how the UK played a significant part in the War. Throughout the topic, we will identify the causes of World War 2 by studying the timeline and the key dates in history. The children will fully immerse themselves in the past by visiting Chislehurst Caves and taking part in an Evacuee Day. We will also look at the impact WW2 had on women’s lives and how this has helped change and shape the future as we know it today. </w:t>
      </w:r>
      <w:r w:rsidDel="00000000" w:rsidR="00000000" w:rsidRPr="00000000">
        <w:rPr>
          <w:rtl w:val="0"/>
        </w:rPr>
      </w:r>
    </w:p>
    <w:p w:rsidR="00000000" w:rsidDel="00000000" w:rsidP="00000000" w:rsidRDefault="00000000" w:rsidRPr="00000000" w14:paraId="0000002B">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2C">
      <w:pPr>
        <w:pageBreakBefore w:val="0"/>
        <w:jc w:val="center"/>
        <w:rPr>
          <w:rFonts w:ascii="Montserrat" w:cs="Montserrat" w:eastAsia="Montserrat" w:hAnsi="Montserrat"/>
          <w:b w:val="1"/>
          <w:bCs w:val="1"/>
          <w:sz w:val="21"/>
          <w:szCs w:val="21"/>
        </w:rPr>
      </w:pPr>
      <w:r w:rsidDel="00000000" w:rsidR="00000000" w:rsidRPr="00000000">
        <w:rPr>
          <w:rFonts w:ascii="Montserrat" w:cs="Montserrat" w:eastAsia="Montserrat" w:hAnsi="Montserrat"/>
          <w:b w:val="1"/>
          <w:bCs w:val="1"/>
          <w:color w:val="0000ff"/>
          <w:sz w:val="21"/>
          <w:szCs w:val="21"/>
          <w:rtl w:val="0"/>
        </w:rPr>
        <w:t xml:space="preserve">Art/DT</w:t>
      </w:r>
      <w:r w:rsidDel="00000000" w:rsidR="00000000" w:rsidRPr="00000000">
        <w:rPr>
          <w:rtl w:val="0"/>
        </w:rPr>
      </w:r>
    </w:p>
    <w:p w:rsidR="00000000" w:rsidDel="00000000" w:rsidP="00000000" w:rsidRDefault="00000000" w:rsidRPr="00000000" w14:paraId="0000002D">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We are following the Kapow curriculum, where we will be designing and making</w:t>
      </w:r>
    </w:p>
    <w:p w:rsidR="00000000" w:rsidDel="00000000" w:rsidP="00000000" w:rsidRDefault="00000000" w:rsidRPr="00000000" w14:paraId="0000002E">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Playgrounds and making our voice heard through Graffiti art. </w:t>
      </w:r>
    </w:p>
    <w:p w:rsidR="00000000" w:rsidDel="00000000" w:rsidP="00000000" w:rsidRDefault="00000000" w:rsidRPr="00000000" w14:paraId="0000002F">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30">
      <w:pPr>
        <w:pageBreakBefore w:val="0"/>
        <w:jc w:val="left"/>
        <w:rPr>
          <w:rFonts w:ascii="Montserrat" w:cs="Montserrat" w:eastAsia="Montserrat" w:hAnsi="Montserrat"/>
          <w:b w:val="1"/>
          <w:bCs w:val="1"/>
          <w:color w:val="0000ff"/>
          <w:sz w:val="21"/>
          <w:szCs w:val="21"/>
        </w:rPr>
      </w:pPr>
      <w:r w:rsidDel="00000000" w:rsidR="00000000" w:rsidRPr="00000000">
        <w:rPr>
          <w:rFonts w:ascii="Montserrat" w:cs="Montserrat" w:eastAsia="Montserrat" w:hAnsi="Montserrat"/>
          <w:b w:val="1"/>
          <w:bCs w:val="1"/>
          <w:color w:val="9900ff"/>
          <w:sz w:val="21"/>
          <w:szCs w:val="21"/>
          <w:rtl w:val="0"/>
        </w:rPr>
        <w:t xml:space="preserve">                     </w:t>
        <w:tab/>
        <w:t xml:space="preserve">       </w:t>
      </w:r>
      <w:r w:rsidDel="00000000" w:rsidR="00000000" w:rsidRPr="00000000">
        <w:rPr>
          <w:rFonts w:ascii="Montserrat" w:cs="Montserrat" w:eastAsia="Montserrat" w:hAnsi="Montserrat"/>
          <w:b w:val="1"/>
          <w:bCs w:val="1"/>
          <w:color w:val="0000ff"/>
          <w:sz w:val="21"/>
          <w:szCs w:val="21"/>
          <w:rtl w:val="0"/>
        </w:rPr>
        <w:t xml:space="preserve">Maths</w:t>
      </w:r>
    </w:p>
    <w:p w:rsidR="00000000" w:rsidDel="00000000" w:rsidP="00000000" w:rsidRDefault="00000000" w:rsidRPr="00000000" w14:paraId="00000031">
      <w:pPr>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This term, we will learn about Ratios, Algebra, Decimals, Fractions, Percentages, Area/perimeter and statistics. This half term, we will continue to recap key knowledge through regular testing in the run-up to SATs to help fill any gaps. </w:t>
      </w:r>
    </w:p>
    <w:sectPr>
      <w:pgSz w:h="11906" w:w="16838" w:orient="landscape"/>
      <w:pgMar w:bottom="288" w:top="288" w:left="720" w:right="720" w:header="720" w:footer="720"/>
      <w:pgNumType w:start="1"/>
      <w:cols w:equalWidth="0" w:num="3">
        <w:col w:space="720" w:w="4652.666666666666"/>
        <w:col w:space="720" w:w="4652.666666666666"/>
        <w:col w:space="0" w:w="4652.666666666666"/>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ehizldvDEgJnMCkiK+ABBOO9KA==">CgMxLjA4AHIhMTdxdk9vX2pNTE5LSDB4YXNTaGY2RWo5ZTJKcF9rMk8y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