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E0D3E" w14:textId="75DB48D0" w:rsidR="00B9247B" w:rsidRPr="00A475E6" w:rsidRDefault="00B9247B" w:rsidP="00B9247B">
      <w:pPr>
        <w:rPr>
          <w:rFonts w:ascii="Calibri" w:hAnsi="Calibri" w:cs="Calibri"/>
          <w:sz w:val="20"/>
          <w:szCs w:val="20"/>
        </w:rPr>
      </w:pPr>
      <w:r w:rsidRPr="00A475E6">
        <w:rPr>
          <w:rFonts w:ascii="Calibri" w:hAnsi="Calibri" w:cs="Calibri"/>
          <w:sz w:val="20"/>
          <w:szCs w:val="20"/>
        </w:rPr>
        <w:t>Welcome back to the new school year and a very big welcome to the new families (and staff!) that joined us. We hope that you have all settled well into school life for the forthcoming year and all our children are enjoying themselves (and learning too!). The school has launched into the New Academic Year full of energy, which has been lovely to see. Some of you will already know from our previous letters what governors do, so I apologise for any repetition.</w:t>
      </w:r>
    </w:p>
    <w:p w14:paraId="765ED199"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It is the role of the Governing Board to ensure that the school provides a first-class education for every child in our care. We are responsible for monitoring and evaluating the performance and effectiveness of the school, for ensuring that the budget is managed prudently and for providing support to our excellent teaching and support team.</w:t>
      </w:r>
    </w:p>
    <w:p w14:paraId="2E9BBEC3"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Our school provides a broad, balanced curriculum aimed at developing the whole child and offering many enriching opportunities during their time at school. Poverest is part AfaCT bringing increased capacity and collaboration to drive forward our determination to give all our children the best possible start in their educational life, and help them to become confident, well-rounded individuals.</w:t>
      </w:r>
    </w:p>
    <w:p w14:paraId="27F21323"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 The Poverest Governing Board is made up of staff, community, and parent governors, each bringing a wide range of knowledge and experience to the role. It is important that the voice of parents is represented and our parent governors provide this vital link.  Our ultimate focus being;</w:t>
      </w:r>
    </w:p>
    <w:p w14:paraId="0CD4E675"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To bring about real changes to the lives of our children we, as a Governing Body, are committed to four main objectives:</w:t>
      </w:r>
    </w:p>
    <w:p w14:paraId="5E99C795" w14:textId="1C2FBC1B" w:rsidR="00B9247B" w:rsidRPr="00A475E6" w:rsidRDefault="00B9247B" w:rsidP="00A54C53">
      <w:pPr>
        <w:pStyle w:val="ListParagraph"/>
        <w:numPr>
          <w:ilvl w:val="0"/>
          <w:numId w:val="2"/>
        </w:numPr>
        <w:rPr>
          <w:rFonts w:ascii="Calibri" w:hAnsi="Calibri" w:cs="Calibri"/>
          <w:i/>
          <w:iCs/>
          <w:sz w:val="20"/>
          <w:szCs w:val="20"/>
        </w:rPr>
      </w:pPr>
      <w:r w:rsidRPr="00A475E6">
        <w:rPr>
          <w:rFonts w:ascii="Calibri" w:hAnsi="Calibri" w:cs="Calibri"/>
          <w:i/>
          <w:iCs/>
          <w:sz w:val="20"/>
          <w:szCs w:val="20"/>
        </w:rPr>
        <w:t>To improve outcomes for all children through quality teaching and learning;</w:t>
      </w:r>
    </w:p>
    <w:p w14:paraId="4C8A77FE" w14:textId="1D4FABA1" w:rsidR="00B9247B" w:rsidRPr="00A475E6" w:rsidRDefault="00B9247B" w:rsidP="00A54C53">
      <w:pPr>
        <w:pStyle w:val="ListParagraph"/>
        <w:numPr>
          <w:ilvl w:val="0"/>
          <w:numId w:val="2"/>
        </w:numPr>
        <w:rPr>
          <w:rFonts w:ascii="Calibri" w:hAnsi="Calibri" w:cs="Calibri"/>
          <w:i/>
          <w:iCs/>
          <w:sz w:val="20"/>
          <w:szCs w:val="20"/>
        </w:rPr>
      </w:pPr>
      <w:r w:rsidRPr="00A475E6">
        <w:rPr>
          <w:rFonts w:ascii="Calibri" w:hAnsi="Calibri" w:cs="Calibri"/>
          <w:i/>
          <w:iCs/>
          <w:sz w:val="20"/>
          <w:szCs w:val="20"/>
        </w:rPr>
        <w:t>To extend the Poverest offer to create wider opportunities for all children to develop their skills and talents;</w:t>
      </w:r>
    </w:p>
    <w:p w14:paraId="772A3572" w14:textId="427F8550" w:rsidR="00B9247B" w:rsidRPr="00A475E6" w:rsidRDefault="00B9247B" w:rsidP="00A54C53">
      <w:pPr>
        <w:pStyle w:val="ListParagraph"/>
        <w:numPr>
          <w:ilvl w:val="0"/>
          <w:numId w:val="2"/>
        </w:numPr>
        <w:rPr>
          <w:rFonts w:ascii="Calibri" w:hAnsi="Calibri" w:cs="Calibri"/>
          <w:i/>
          <w:iCs/>
          <w:sz w:val="20"/>
          <w:szCs w:val="20"/>
        </w:rPr>
      </w:pPr>
      <w:r w:rsidRPr="00A475E6">
        <w:rPr>
          <w:rFonts w:ascii="Calibri" w:hAnsi="Calibri" w:cs="Calibri"/>
          <w:i/>
          <w:iCs/>
          <w:sz w:val="20"/>
          <w:szCs w:val="20"/>
        </w:rPr>
        <w:t>To develop sustainable, high quality and accountable leadership at all levels throughout the school;</w:t>
      </w:r>
    </w:p>
    <w:p w14:paraId="29513F04" w14:textId="68D27760" w:rsidR="00B9247B" w:rsidRPr="00A475E6" w:rsidRDefault="00B9247B" w:rsidP="00A54C53">
      <w:pPr>
        <w:pStyle w:val="ListParagraph"/>
        <w:numPr>
          <w:ilvl w:val="0"/>
          <w:numId w:val="2"/>
        </w:numPr>
        <w:rPr>
          <w:rFonts w:ascii="Calibri" w:hAnsi="Calibri" w:cs="Calibri"/>
          <w:i/>
          <w:iCs/>
          <w:sz w:val="20"/>
          <w:szCs w:val="20"/>
        </w:rPr>
      </w:pPr>
      <w:r w:rsidRPr="00A475E6">
        <w:rPr>
          <w:rFonts w:ascii="Calibri" w:hAnsi="Calibri" w:cs="Calibri"/>
          <w:i/>
          <w:iCs/>
          <w:sz w:val="20"/>
          <w:szCs w:val="20"/>
        </w:rPr>
        <w:t>To work in partnership with other schools, parents, and the wider school community to enrich the learning opportunities for the children of Poverest.</w:t>
      </w:r>
    </w:p>
    <w:p w14:paraId="2CEB45CF"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Our thanks, as ever, to everyone who keeps Poverest moving forward and never giving up! We look forward to a very successful year, full of times of </w:t>
      </w:r>
      <w:r w:rsidRPr="00A475E6">
        <w:rPr>
          <w:rFonts w:ascii="Calibri" w:hAnsi="Calibri" w:cs="Calibri"/>
          <w:b/>
          <w:bCs/>
          <w:sz w:val="20"/>
          <w:szCs w:val="20"/>
        </w:rPr>
        <w:t>“courage, determination, inspiration and equality!”  </w:t>
      </w:r>
      <w:r w:rsidRPr="00A475E6">
        <w:rPr>
          <w:rFonts w:ascii="Calibri" w:hAnsi="Calibri" w:cs="Calibri"/>
          <w:sz w:val="20"/>
          <w:szCs w:val="20"/>
        </w:rPr>
        <w:t>We view it vital that the school encourages, inspires, and challenges all the children within the school community so they” </w:t>
      </w:r>
      <w:r w:rsidRPr="00A475E6">
        <w:rPr>
          <w:rFonts w:ascii="Calibri" w:hAnsi="Calibri" w:cs="Calibri"/>
          <w:b/>
          <w:bCs/>
          <w:sz w:val="20"/>
          <w:szCs w:val="20"/>
        </w:rPr>
        <w:t>learn together, grow together, and succeed together”.</w:t>
      </w:r>
    </w:p>
    <w:p w14:paraId="58E1E95E"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It is always a pleasure to visit classrooms and talk with the children about their learning. On Governors Day in July, we visited classes across the school as part of our ongoing evaluation of the teaching and learning across the school.</w:t>
      </w:r>
    </w:p>
    <w:p w14:paraId="6DC2ACD0" w14:textId="77777777" w:rsidR="00B9247B" w:rsidRPr="00A475E6" w:rsidRDefault="00B9247B" w:rsidP="00B9247B">
      <w:pPr>
        <w:rPr>
          <w:rFonts w:ascii="Calibri" w:hAnsi="Calibri" w:cs="Calibri"/>
          <w:sz w:val="20"/>
          <w:szCs w:val="20"/>
        </w:rPr>
      </w:pPr>
      <w:r w:rsidRPr="00A475E6">
        <w:rPr>
          <w:rFonts w:ascii="Calibri" w:hAnsi="Calibri" w:cs="Calibri"/>
          <w:sz w:val="20"/>
          <w:szCs w:val="20"/>
        </w:rPr>
        <w:t>It never ceases to impress us how the children talk about how hard they work, how much effort they put in and how ambitious they are. Poverest children are so full of energy and have such a positive attitude toward their learning.   The Governors were very pleased with the recent Yr 6 Sats and Phonics Results in July. Well-done to everyone!</w:t>
      </w:r>
    </w:p>
    <w:p w14:paraId="606C9674" w14:textId="7885594E" w:rsidR="00B9247B" w:rsidRPr="00A475E6" w:rsidRDefault="00B9247B" w:rsidP="00B9247B">
      <w:pPr>
        <w:rPr>
          <w:rFonts w:ascii="Calibri" w:hAnsi="Calibri" w:cs="Calibri"/>
          <w:sz w:val="20"/>
          <w:szCs w:val="20"/>
        </w:rPr>
      </w:pPr>
      <w:r w:rsidRPr="00A475E6">
        <w:rPr>
          <w:rFonts w:ascii="Calibri" w:hAnsi="Calibri" w:cs="Calibri"/>
          <w:sz w:val="20"/>
          <w:szCs w:val="20"/>
        </w:rPr>
        <w:t>Finally, we see our role as, not only supporting children whilst at our school, but also checking that transition to secondary school, and beyond to adulthood, is successful. To all our leavers, do keep in touch, and very best wishes, for the next phase of your education pathway.</w:t>
      </w:r>
    </w:p>
    <w:p w14:paraId="18F4819F" w14:textId="278E200A" w:rsidR="00B9247B" w:rsidRPr="00A475E6" w:rsidRDefault="00B9247B" w:rsidP="00B9247B">
      <w:pPr>
        <w:rPr>
          <w:rFonts w:ascii="Calibri" w:hAnsi="Calibri" w:cs="Calibri"/>
          <w:sz w:val="20"/>
          <w:szCs w:val="20"/>
        </w:rPr>
      </w:pPr>
      <w:r w:rsidRPr="00A475E6">
        <w:rPr>
          <w:rFonts w:ascii="Calibri" w:hAnsi="Calibri" w:cs="Calibri"/>
          <w:sz w:val="20"/>
          <w:szCs w:val="20"/>
        </w:rPr>
        <w:t>Best Wishes,</w:t>
      </w:r>
    </w:p>
    <w:p w14:paraId="69B76BAD" w14:textId="04F2F139" w:rsidR="00B9247B" w:rsidRPr="00A475E6" w:rsidRDefault="00B9247B" w:rsidP="00B9247B">
      <w:pPr>
        <w:rPr>
          <w:rFonts w:ascii="Calibri" w:hAnsi="Calibri" w:cs="Calibri"/>
          <w:sz w:val="20"/>
          <w:szCs w:val="20"/>
        </w:rPr>
      </w:pPr>
      <w:r w:rsidRPr="00A475E6">
        <w:rPr>
          <w:rFonts w:ascii="Calibri" w:hAnsi="Calibri" w:cs="Calibri"/>
          <w:sz w:val="20"/>
          <w:szCs w:val="20"/>
        </w:rPr>
        <w:t>Poverest Governing Body</w:t>
      </w:r>
    </w:p>
    <w:p w14:paraId="29B97E16" w14:textId="77777777" w:rsidR="009B4D8A" w:rsidRPr="00A475E6" w:rsidRDefault="009B4D8A">
      <w:pPr>
        <w:rPr>
          <w:rFonts w:ascii="Calibri" w:hAnsi="Calibri" w:cs="Calibri"/>
          <w:sz w:val="20"/>
          <w:szCs w:val="20"/>
        </w:rPr>
      </w:pPr>
    </w:p>
    <w:sectPr w:rsidR="009B4D8A" w:rsidRPr="00A475E6" w:rsidSect="00F67AC4">
      <w:headerReference w:type="default" r:id="rId7"/>
      <w:footerReference w:type="default" r:id="rId8"/>
      <w:pgSz w:w="11906" w:h="16838"/>
      <w:pgMar w:top="2680" w:right="1440" w:bottom="1440" w:left="1440" w:header="568"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48520" w14:textId="77777777" w:rsidR="00A54C53" w:rsidRDefault="00A54C53" w:rsidP="00A54C53">
      <w:pPr>
        <w:spacing w:after="0" w:line="240" w:lineRule="auto"/>
      </w:pPr>
      <w:r>
        <w:separator/>
      </w:r>
    </w:p>
  </w:endnote>
  <w:endnote w:type="continuationSeparator" w:id="0">
    <w:p w14:paraId="0399B7CD" w14:textId="77777777" w:rsidR="00A54C53" w:rsidRDefault="00A54C53" w:rsidP="00A54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36" w:type="dxa"/>
      <w:jc w:val="center"/>
      <w:tblLayout w:type="fixed"/>
      <w:tblLook w:val="04A0" w:firstRow="1" w:lastRow="0" w:firstColumn="1" w:lastColumn="0" w:noHBand="0" w:noVBand="1"/>
    </w:tblPr>
    <w:tblGrid>
      <w:gridCol w:w="3245"/>
      <w:gridCol w:w="3245"/>
      <w:gridCol w:w="3246"/>
    </w:tblGrid>
    <w:tr w:rsidR="007E7E5B" w14:paraId="77C423DF" w14:textId="77777777" w:rsidTr="00DB7A45">
      <w:trPr>
        <w:trHeight w:val="545"/>
        <w:jc w:val="center"/>
      </w:trPr>
      <w:tc>
        <w:tcPr>
          <w:tcW w:w="3245" w:type="dxa"/>
          <w:tcBorders>
            <w:top w:val="single" w:sz="12" w:space="0" w:color="2F5496"/>
            <w:left w:val="nil"/>
            <w:bottom w:val="nil"/>
            <w:right w:val="nil"/>
          </w:tcBorders>
          <w:vAlign w:val="center"/>
        </w:tcPr>
        <w:p w14:paraId="11C7A13A" w14:textId="77777777" w:rsidR="007E7E5B" w:rsidRPr="00A83CFB" w:rsidRDefault="007E7E5B" w:rsidP="007E7E5B">
          <w:pPr>
            <w:pStyle w:val="Footer"/>
            <w:jc w:val="center"/>
            <w:rPr>
              <w:color w:val="156082"/>
            </w:rPr>
          </w:pPr>
          <w:r>
            <w:rPr>
              <w:rFonts w:eastAsia="Calibri"/>
              <w:noProof/>
            </w:rPr>
            <w:drawing>
              <wp:inline distT="0" distB="0" distL="0" distR="0" wp14:anchorId="4FDBCA0F" wp14:editId="3DE37C43">
                <wp:extent cx="629285" cy="466725"/>
                <wp:effectExtent l="0" t="0" r="0" b="0"/>
                <wp:docPr id="702106314" name="Picture 1489187372" descr="Learn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89187372" descr="Learn Together"/>
                        <pic:cNvPicPr>
                          <a:picLocks noChangeAspect="1" noChangeArrowheads="1"/>
                        </pic:cNvPicPr>
                      </pic:nvPicPr>
                      <pic:blipFill>
                        <a:blip r:embed="rId1"/>
                        <a:stretch>
                          <a:fillRect/>
                        </a:stretch>
                      </pic:blipFill>
                      <pic:spPr bwMode="auto">
                        <a:xfrm>
                          <a:off x="0" y="0"/>
                          <a:ext cx="629285" cy="466725"/>
                        </a:xfrm>
                        <a:prstGeom prst="rect">
                          <a:avLst/>
                        </a:prstGeom>
                      </pic:spPr>
                    </pic:pic>
                  </a:graphicData>
                </a:graphic>
              </wp:inline>
            </w:drawing>
          </w:r>
        </w:p>
      </w:tc>
      <w:tc>
        <w:tcPr>
          <w:tcW w:w="3245" w:type="dxa"/>
          <w:tcBorders>
            <w:top w:val="single" w:sz="12" w:space="0" w:color="2F5496"/>
            <w:left w:val="nil"/>
            <w:bottom w:val="nil"/>
            <w:right w:val="nil"/>
          </w:tcBorders>
          <w:vAlign w:val="center"/>
        </w:tcPr>
        <w:p w14:paraId="3280E020" w14:textId="77777777" w:rsidR="007E7E5B" w:rsidRPr="00A83CFB" w:rsidRDefault="007E7E5B" w:rsidP="007E7E5B">
          <w:pPr>
            <w:pStyle w:val="Footer"/>
            <w:jc w:val="center"/>
            <w:rPr>
              <w:color w:val="156082"/>
            </w:rPr>
          </w:pPr>
          <w:r>
            <w:rPr>
              <w:rFonts w:eastAsia="Calibri"/>
              <w:noProof/>
            </w:rPr>
            <w:drawing>
              <wp:inline distT="0" distB="0" distL="0" distR="0" wp14:anchorId="5B22F5DF" wp14:editId="673F5C8D">
                <wp:extent cx="577850" cy="428625"/>
                <wp:effectExtent l="0" t="0" r="0" b="0"/>
                <wp:docPr id="1180072382" name="Picture 918310682" descr="Grow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18310682" descr="Grow Together"/>
                        <pic:cNvPicPr>
                          <a:picLocks noChangeAspect="1" noChangeArrowheads="1"/>
                        </pic:cNvPicPr>
                      </pic:nvPicPr>
                      <pic:blipFill>
                        <a:blip r:embed="rId2"/>
                        <a:stretch>
                          <a:fillRect/>
                        </a:stretch>
                      </pic:blipFill>
                      <pic:spPr bwMode="auto">
                        <a:xfrm>
                          <a:off x="0" y="0"/>
                          <a:ext cx="577850" cy="428625"/>
                        </a:xfrm>
                        <a:prstGeom prst="rect">
                          <a:avLst/>
                        </a:prstGeom>
                      </pic:spPr>
                    </pic:pic>
                  </a:graphicData>
                </a:graphic>
              </wp:inline>
            </w:drawing>
          </w:r>
        </w:p>
      </w:tc>
      <w:tc>
        <w:tcPr>
          <w:tcW w:w="3246" w:type="dxa"/>
          <w:tcBorders>
            <w:top w:val="single" w:sz="12" w:space="0" w:color="2F5496"/>
            <w:left w:val="nil"/>
            <w:bottom w:val="nil"/>
            <w:right w:val="nil"/>
          </w:tcBorders>
          <w:vAlign w:val="center"/>
        </w:tcPr>
        <w:p w14:paraId="1522EBFE" w14:textId="77777777" w:rsidR="007E7E5B" w:rsidRPr="00A83CFB" w:rsidRDefault="007E7E5B" w:rsidP="007E7E5B">
          <w:pPr>
            <w:pStyle w:val="Footer"/>
            <w:jc w:val="center"/>
            <w:rPr>
              <w:color w:val="156082"/>
            </w:rPr>
          </w:pPr>
          <w:r>
            <w:rPr>
              <w:rFonts w:eastAsia="Calibri"/>
              <w:noProof/>
            </w:rPr>
            <w:drawing>
              <wp:inline distT="0" distB="0" distL="0" distR="0" wp14:anchorId="04CE86AF" wp14:editId="0211ABEA">
                <wp:extent cx="600075" cy="445135"/>
                <wp:effectExtent l="0" t="0" r="0" b="0"/>
                <wp:docPr id="1449306344" name="Picture 1435383177" descr="Succeed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35383177" descr="Succeed Together"/>
                        <pic:cNvPicPr>
                          <a:picLocks noChangeAspect="1" noChangeArrowheads="1"/>
                        </pic:cNvPicPr>
                      </pic:nvPicPr>
                      <pic:blipFill>
                        <a:blip r:embed="rId3"/>
                        <a:stretch>
                          <a:fillRect/>
                        </a:stretch>
                      </pic:blipFill>
                      <pic:spPr bwMode="auto">
                        <a:xfrm>
                          <a:off x="0" y="0"/>
                          <a:ext cx="600075" cy="445135"/>
                        </a:xfrm>
                        <a:prstGeom prst="rect">
                          <a:avLst/>
                        </a:prstGeom>
                      </pic:spPr>
                    </pic:pic>
                  </a:graphicData>
                </a:graphic>
              </wp:inline>
            </w:drawing>
          </w:r>
        </w:p>
      </w:tc>
    </w:tr>
  </w:tbl>
  <w:p w14:paraId="3AA10F7C" w14:textId="77777777" w:rsidR="007E7E5B" w:rsidRDefault="007E7E5B" w:rsidP="007E7E5B">
    <w:pPr>
      <w:pStyle w:val="Footer"/>
    </w:pPr>
  </w:p>
  <w:p w14:paraId="1D606E13" w14:textId="77777777" w:rsidR="007E7E5B" w:rsidRDefault="007E7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96D39" w14:textId="77777777" w:rsidR="00A54C53" w:rsidRDefault="00A54C53" w:rsidP="00A54C53">
      <w:pPr>
        <w:spacing w:after="0" w:line="240" w:lineRule="auto"/>
      </w:pPr>
      <w:r>
        <w:separator/>
      </w:r>
    </w:p>
  </w:footnote>
  <w:footnote w:type="continuationSeparator" w:id="0">
    <w:p w14:paraId="5935AFC7" w14:textId="77777777" w:rsidR="00A54C53" w:rsidRDefault="00A54C53" w:rsidP="00A54C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35AAC" w14:textId="77777777" w:rsidR="00A54C53" w:rsidRDefault="00A54C53" w:rsidP="00A54C53">
    <w:pPr>
      <w:pStyle w:val="GNL-Letter-Head"/>
    </w:pPr>
    <w:r>
      <mc:AlternateContent>
        <mc:Choice Requires="wpg">
          <w:drawing>
            <wp:anchor distT="0" distB="19050" distL="0" distR="0" simplePos="0" relativeHeight="251660288" behindDoc="1" locked="0" layoutInCell="0" allowOverlap="1" wp14:anchorId="066D6960" wp14:editId="2E703C7A">
              <wp:simplePos x="0" y="0"/>
              <wp:positionH relativeFrom="column">
                <wp:posOffset>5010150</wp:posOffset>
              </wp:positionH>
              <wp:positionV relativeFrom="paragraph">
                <wp:posOffset>-22860</wp:posOffset>
              </wp:positionV>
              <wp:extent cx="1700530" cy="1200150"/>
              <wp:effectExtent l="6350" t="6350" r="0" b="6350"/>
              <wp:wrapNone/>
              <wp:docPr id="1" name="Group 2"/>
              <wp:cNvGraphicFramePr/>
              <a:graphic xmlns:a="http://schemas.openxmlformats.org/drawingml/2006/main">
                <a:graphicData uri="http://schemas.microsoft.com/office/word/2010/wordprocessingGroup">
                  <wpg:wgp>
                    <wpg:cNvGrpSpPr/>
                    <wpg:grpSpPr>
                      <a:xfrm>
                        <a:off x="0" y="0"/>
                        <a:ext cx="1700640" cy="1200240"/>
                        <a:chOff x="0" y="0"/>
                        <a:chExt cx="1700640" cy="1200240"/>
                      </a:xfrm>
                    </wpg:grpSpPr>
                    <wpg:grpSp>
                      <wpg:cNvPr id="37460620" name="Group 37460620"/>
                      <wpg:cNvGrpSpPr/>
                      <wpg:grpSpPr>
                        <a:xfrm>
                          <a:off x="0" y="0"/>
                          <a:ext cx="1700640" cy="1200240"/>
                          <a:chOff x="0" y="0"/>
                          <a:chExt cx="0" cy="0"/>
                        </a:xfrm>
                      </wpg:grpSpPr>
                      <wps:wsp>
                        <wps:cNvPr id="309634535" name="Rectangle 309634535"/>
                        <wps:cNvSpPr/>
                        <wps:spPr>
                          <a:xfrm>
                            <a:off x="0" y="0"/>
                            <a:ext cx="1700640" cy="1200240"/>
                          </a:xfrm>
                          <a:prstGeom prst="rect">
                            <a:avLst/>
                          </a:prstGeom>
                          <a:noFill/>
                          <a:ln>
                            <a:noFill/>
                          </a:ln>
                        </wps:spPr>
                        <wps:style>
                          <a:lnRef idx="2">
                            <a:schemeClr val="accent1">
                              <a:shade val="50000"/>
                            </a:schemeClr>
                          </a:lnRef>
                          <a:fillRef idx="1">
                            <a:schemeClr val="accent1"/>
                          </a:fillRef>
                          <a:effectRef idx="0">
                            <a:schemeClr val="accent1"/>
                          </a:effectRef>
                          <a:fontRef idx="minor"/>
                        </wps:style>
                        <wps:bodyPr/>
                      </wps:wsp>
                      <wps:wsp>
                        <wps:cNvPr id="500938037" name="Freeform: Shape 500938037"/>
                        <wps:cNvSpPr/>
                        <wps:spPr>
                          <a:xfrm>
                            <a:off x="0" y="0"/>
                            <a:ext cx="1463040" cy="1189440"/>
                          </a:xfrm>
                          <a:custGeom>
                            <a:avLst/>
                            <a:gdLst/>
                            <a:ahLst/>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wps:style>
                        <wps:bodyPr/>
                      </wps:wsp>
                      <wps:wsp>
                        <wps:cNvPr id="395594559" name="Rectangle 395594559"/>
                        <wps:cNvSpPr/>
                        <wps:spPr>
                          <a:xfrm>
                            <a:off x="0" y="0"/>
                            <a:ext cx="1472040" cy="1200240"/>
                          </a:xfrm>
                          <a:prstGeom prst="rect">
                            <a:avLst/>
                          </a:prstGeom>
                          <a:blipFill rotWithShape="0">
                            <a:blip r:embed="rId1"/>
                            <a:stretch>
                              <a:fillRect/>
                            </a:stretch>
                          </a:blipFill>
                          <a:ln>
                            <a:solidFill>
                              <a:srgbClr val="FFFFFF"/>
                            </a:solidFill>
                          </a:ln>
                        </wps:spPr>
                        <wps:style>
                          <a:lnRef idx="2">
                            <a:schemeClr val="accent1">
                              <a:shade val="50000"/>
                            </a:schemeClr>
                          </a:lnRef>
                          <a:fillRef idx="1">
                            <a:schemeClr val="accent1"/>
                          </a:fillRef>
                          <a:effectRef idx="0">
                            <a:schemeClr val="accent1"/>
                          </a:effectRef>
                          <a:fontRef idx="minor"/>
                        </wps:style>
                        <wps:bodyPr/>
                      </wps:wsp>
                    </wpg:grpSp>
                    <pic:pic xmlns:pic="http://schemas.openxmlformats.org/drawingml/2006/picture">
                      <pic:nvPicPr>
                        <pic:cNvPr id="2053784467" name="Picture 980154087" descr="Poverest Primary School"/>
                        <pic:cNvPicPr/>
                      </pic:nvPicPr>
                      <pic:blipFill>
                        <a:blip r:embed="rId2"/>
                        <a:stretch/>
                      </pic:blipFill>
                      <pic:spPr>
                        <a:xfrm>
                          <a:off x="771480" y="142920"/>
                          <a:ext cx="568800" cy="657720"/>
                        </a:xfrm>
                        <a:prstGeom prst="rect">
                          <a:avLst/>
                        </a:prstGeom>
                        <a:ln w="0">
                          <a:noFill/>
                        </a:ln>
                      </pic:spPr>
                    </pic:pic>
                  </wpg:wgp>
                </a:graphicData>
              </a:graphic>
            </wp:anchor>
          </w:drawing>
        </mc:Choice>
        <mc:Fallback>
          <w:pict>
            <v:group w14:anchorId="4F86EFD8" id="Group 2" o:spid="_x0000_s1026" style="position:absolute;margin-left:394.5pt;margin-top:-1.8pt;width:133.9pt;height:94.5pt;z-index:-251656192;mso-wrap-distance-left:0;mso-wrap-distance-right:0;mso-wrap-distance-bottom:1.5pt" coordsize="17006,12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" o:allowincell="f">
              <v:group id="Group 37460620" o:spid="_x0000_s1027" style="position:absolute;width:17006;height:1200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">
                <v:rect id="Rectangle 309634535" o:spid="_x0000_s1028" style="position:absolute;width:1700640;height:1200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" filled="f" stroked="f" strokeweight="1pt"/>
                <v:shape id="Freeform: Shape 500938037" o:spid="_x0000_s1029" style="position:absolute;width:1463040;height:1189440;visibility:visible;mso-wrap-style:square;v-text-anchor:top"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" path="m,l1462822,r,1014481l638269,407899,,xe" fillcolor="#156082 [3204]" stroked="f" strokeweight="1pt">
                  <v:stroke joinstyle="miter"/>
                  <v:path arrowok="t"/>
                </v:shape>
                <v:rect id="Rectangle 395594559" o:spid="_x0000_s1030" style="position:absolute;width:1472040;height:1200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" strokecolor="white" strokeweight="1pt">
                  <v:fill r:id="rId3" o:title="" recolor="t" type="frame"/>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0154087" o:spid="_x0000_s1031" type="#_x0000_t75" alt="Poverest Primary School" style="position:absolute;left:7714;top:1429;width:5688;height:6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" strokeweight="0">
                <v:imagedata r:id="rId4" o:title="Poverest Primary School"/>
              </v:shape>
            </v:group>
          </w:pict>
        </mc:Fallback>
      </mc:AlternateContent>
    </w:r>
    <w:r w:rsidRPr="00A83CFB">
      <w:rPr>
        <w:b/>
        <w:bCs/>
        <w:color w:val="000000"/>
      </w:rPr>
      <w:t>P</w:t>
    </w:r>
    <w:r w:rsidRPr="00A83CFB">
      <w:t xml:space="preserve">overest </w:t>
    </w:r>
    <w:r w:rsidRPr="00A83CFB">
      <w:rPr>
        <w:b/>
        <w:bCs/>
        <w:color w:val="000000"/>
      </w:rPr>
      <w:t>G</w:t>
    </w:r>
    <w:r w:rsidRPr="00A83CFB">
      <w:t xml:space="preserve">overnor’s </w:t>
    </w:r>
    <w:r w:rsidRPr="00A83CFB">
      <w:rPr>
        <w:b/>
        <w:bCs/>
        <w:color w:val="000000"/>
      </w:rPr>
      <w:t>N</w:t>
    </w:r>
    <w:r w:rsidRPr="00A83CFB">
      <w:t>ewsletter</w:t>
    </w:r>
  </w:p>
  <w:p w14:paraId="662A78E9" w14:textId="661E6891" w:rsidR="00A54C53" w:rsidRPr="00493935" w:rsidRDefault="00A54C53" w:rsidP="00A54C53">
    <w:pPr>
      <w:pStyle w:val="GNL-SubLetter-Head"/>
    </w:pPr>
    <w:r w:rsidRPr="00493935">
      <w:rPr>
        <w:noProof/>
      </w:rPr>
      <mc:AlternateContent>
        <mc:Choice Requires="wps">
          <w:drawing>
            <wp:anchor distT="0" distB="0" distL="0" distR="0" simplePos="0" relativeHeight="251659264" behindDoc="1" locked="0" layoutInCell="0" allowOverlap="1" wp14:anchorId="22CCDB6E" wp14:editId="280ACCE6">
              <wp:simplePos x="0" y="0"/>
              <wp:positionH relativeFrom="column">
                <wp:posOffset>0</wp:posOffset>
              </wp:positionH>
              <wp:positionV relativeFrom="paragraph">
                <wp:posOffset>693420</wp:posOffset>
              </wp:positionV>
              <wp:extent cx="6480175" cy="635"/>
              <wp:effectExtent l="635" t="9525" r="635" b="9525"/>
              <wp:wrapNone/>
              <wp:docPr id="2" name="Straight Connector 8"/>
              <wp:cNvGraphicFramePr/>
              <a:graphic xmlns:a="http://schemas.openxmlformats.org/drawingml/2006/main">
                <a:graphicData uri="http://schemas.microsoft.com/office/word/2010/wordprocessingShape">
                  <wps:wsp>
                    <wps:cNvCnPr/>
                    <wps:spPr>
                      <a:xfrm>
                        <a:off x="0" y="0"/>
                        <a:ext cx="6480000" cy="720"/>
                      </a:xfrm>
                      <a:prstGeom prst="line">
                        <a:avLst/>
                      </a:prstGeom>
                      <a:ln>
                        <a:solidFill>
                          <a:srgbClr val="4472C4"/>
                        </a:solidFill>
                      </a:ln>
                    </wps:spPr>
                    <wps:style>
                      <a:lnRef idx="3">
                        <a:schemeClr val="accent1"/>
                      </a:lnRef>
                      <a:fillRef idx="0">
                        <a:schemeClr val="accent1"/>
                      </a:fillRef>
                      <a:effectRef idx="2">
                        <a:schemeClr val="accent1"/>
                      </a:effectRef>
                      <a:fontRef idx="minor"/>
                    </wps:style>
                    <wps:bodyPr/>
                  </wps:wsp>
                </a:graphicData>
              </a:graphic>
            </wp:anchor>
          </w:drawing>
        </mc:Choice>
        <mc:Fallback>
          <w:pict>
            <v:line w14:anchorId="2FA5B3DE" id="Straight Connector 8" o:spid="_x0000_s1026" style="position:absolute;z-index:-251657216;visibility:visible;mso-wrap-style:square;mso-wrap-distance-left:0;mso-wrap-distance-top:0;mso-wrap-distance-right:0;mso-wrap-distance-bottom:0;mso-position-horizontal:absolute;mso-position-horizontal-relative:text;mso-position-vertical:absolute;mso-position-vertical-relative:text" from="0,54.6pt" to="510.25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" o:allowincell="f" strokecolor="#4472c4" strokeweight="1.5pt">
              <v:stroke joinstyle="miter"/>
            </v:line>
          </w:pict>
        </mc:Fallback>
      </mc:AlternateContent>
    </w:r>
    <w:r>
      <w:t>Autumn 2025</w:t>
    </w:r>
  </w:p>
  <w:p w14:paraId="6B5250A1" w14:textId="77777777" w:rsidR="00A54C53" w:rsidRDefault="00A54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06762"/>
    <w:multiLevelType w:val="hybridMultilevel"/>
    <w:tmpl w:val="E57A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D7D24"/>
    <w:multiLevelType w:val="hybridMultilevel"/>
    <w:tmpl w:val="8D383BDE"/>
    <w:lvl w:ilvl="0" w:tplc="1304C93C">
      <w:numFmt w:val="bullet"/>
      <w:lvlText w:val="·"/>
      <w:lvlJc w:val="left"/>
      <w:pPr>
        <w:ind w:left="828" w:hanging="468"/>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6939832">
    <w:abstractNumId w:val="0"/>
  </w:num>
  <w:num w:numId="2" w16cid:durableId="153378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47B"/>
    <w:rsid w:val="00163E05"/>
    <w:rsid w:val="00565CF8"/>
    <w:rsid w:val="007E1238"/>
    <w:rsid w:val="007E7E5B"/>
    <w:rsid w:val="009B4D8A"/>
    <w:rsid w:val="00A475E6"/>
    <w:rsid w:val="00A54C53"/>
    <w:rsid w:val="00B9247B"/>
    <w:rsid w:val="00EA3A14"/>
    <w:rsid w:val="00F67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C98453"/>
  <w15:chartTrackingRefBased/>
  <w15:docId w15:val="{70FF2B95-0F63-4934-83DD-507B7A52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2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2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47B"/>
    <w:rPr>
      <w:rFonts w:eastAsiaTheme="majorEastAsia" w:cstheme="majorBidi"/>
      <w:color w:val="272727" w:themeColor="text1" w:themeTint="D8"/>
    </w:rPr>
  </w:style>
  <w:style w:type="paragraph" w:styleId="Title">
    <w:name w:val="Title"/>
    <w:basedOn w:val="Normal"/>
    <w:next w:val="Normal"/>
    <w:link w:val="TitleChar"/>
    <w:uiPriority w:val="10"/>
    <w:qFormat/>
    <w:rsid w:val="00B92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47B"/>
    <w:pPr>
      <w:spacing w:before="160"/>
      <w:jc w:val="center"/>
    </w:pPr>
    <w:rPr>
      <w:i/>
      <w:iCs/>
      <w:color w:val="404040" w:themeColor="text1" w:themeTint="BF"/>
    </w:rPr>
  </w:style>
  <w:style w:type="character" w:customStyle="1" w:styleId="QuoteChar">
    <w:name w:val="Quote Char"/>
    <w:basedOn w:val="DefaultParagraphFont"/>
    <w:link w:val="Quote"/>
    <w:uiPriority w:val="29"/>
    <w:rsid w:val="00B9247B"/>
    <w:rPr>
      <w:i/>
      <w:iCs/>
      <w:color w:val="404040" w:themeColor="text1" w:themeTint="BF"/>
    </w:rPr>
  </w:style>
  <w:style w:type="paragraph" w:styleId="ListParagraph">
    <w:name w:val="List Paragraph"/>
    <w:basedOn w:val="Normal"/>
    <w:uiPriority w:val="34"/>
    <w:qFormat/>
    <w:rsid w:val="00B9247B"/>
    <w:pPr>
      <w:ind w:left="720"/>
      <w:contextualSpacing/>
    </w:pPr>
  </w:style>
  <w:style w:type="character" w:styleId="IntenseEmphasis">
    <w:name w:val="Intense Emphasis"/>
    <w:basedOn w:val="DefaultParagraphFont"/>
    <w:uiPriority w:val="21"/>
    <w:qFormat/>
    <w:rsid w:val="00B9247B"/>
    <w:rPr>
      <w:i/>
      <w:iCs/>
      <w:color w:val="0F4761" w:themeColor="accent1" w:themeShade="BF"/>
    </w:rPr>
  </w:style>
  <w:style w:type="paragraph" w:styleId="IntenseQuote">
    <w:name w:val="Intense Quote"/>
    <w:basedOn w:val="Normal"/>
    <w:next w:val="Normal"/>
    <w:link w:val="IntenseQuoteChar"/>
    <w:uiPriority w:val="30"/>
    <w:qFormat/>
    <w:rsid w:val="00B92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47B"/>
    <w:rPr>
      <w:i/>
      <w:iCs/>
      <w:color w:val="0F4761" w:themeColor="accent1" w:themeShade="BF"/>
    </w:rPr>
  </w:style>
  <w:style w:type="character" w:styleId="IntenseReference">
    <w:name w:val="Intense Reference"/>
    <w:basedOn w:val="DefaultParagraphFont"/>
    <w:uiPriority w:val="32"/>
    <w:qFormat/>
    <w:rsid w:val="00B9247B"/>
    <w:rPr>
      <w:b/>
      <w:bCs/>
      <w:smallCaps/>
      <w:color w:val="0F4761" w:themeColor="accent1" w:themeShade="BF"/>
      <w:spacing w:val="5"/>
    </w:rPr>
  </w:style>
  <w:style w:type="paragraph" w:styleId="Header">
    <w:name w:val="header"/>
    <w:basedOn w:val="Normal"/>
    <w:link w:val="HeaderChar"/>
    <w:uiPriority w:val="99"/>
    <w:unhideWhenUsed/>
    <w:rsid w:val="00A54C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C53"/>
  </w:style>
  <w:style w:type="paragraph" w:styleId="Footer">
    <w:name w:val="footer"/>
    <w:basedOn w:val="Normal"/>
    <w:link w:val="FooterChar"/>
    <w:uiPriority w:val="99"/>
    <w:unhideWhenUsed/>
    <w:rsid w:val="00A54C53"/>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A54C53"/>
  </w:style>
  <w:style w:type="paragraph" w:customStyle="1" w:styleId="GNL-SubLetter-Head">
    <w:name w:val="GNL-SubLetter-Head"/>
    <w:basedOn w:val="Normal"/>
    <w:qFormat/>
    <w:rsid w:val="00A54C53"/>
    <w:pPr>
      <w:suppressAutoHyphens/>
      <w:spacing w:before="120" w:after="120" w:line="300" w:lineRule="auto"/>
    </w:pPr>
    <w:rPr>
      <w:rFonts w:ascii="Candara" w:hAnsi="Candara"/>
      <w:sz w:val="32"/>
      <w:szCs w:val="32"/>
    </w:rPr>
  </w:style>
  <w:style w:type="paragraph" w:customStyle="1" w:styleId="GNL-Letter-Head">
    <w:name w:val="GNL-Letter-Head"/>
    <w:basedOn w:val="Normal"/>
    <w:qFormat/>
    <w:rsid w:val="00A54C53"/>
    <w:pPr>
      <w:suppressAutoHyphens/>
      <w:spacing w:before="120" w:after="120" w:line="300" w:lineRule="auto"/>
    </w:pPr>
    <w:rPr>
      <w:rFonts w:ascii="Calibri" w:hAnsi="Calibri"/>
      <w:noProof/>
      <w:sz w:val="40"/>
      <w:szCs w:val="40"/>
    </w:rPr>
  </w:style>
  <w:style w:type="table" w:styleId="TableGrid">
    <w:name w:val="Table Grid"/>
    <w:basedOn w:val="TableNormal"/>
    <w:uiPriority w:val="39"/>
    <w:rsid w:val="007E7E5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Tysall</dc:creator>
  <cp:keywords/>
  <dc:description/>
  <cp:lastModifiedBy>Sue Tysall</cp:lastModifiedBy>
  <cp:revision>2</cp:revision>
  <dcterms:created xsi:type="dcterms:W3CDTF">2025-11-04T12:56:00Z</dcterms:created>
  <dcterms:modified xsi:type="dcterms:W3CDTF">2025-11-04T12:56:00Z</dcterms:modified>
</cp:coreProperties>
</file>