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Eco Warriors - 29th September</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Present: Mrs Smith, Emily (Y5), Ivy-Rose (Y4), Austin (Y1), Liam (Y1), Loa (Y2), Lottie (Y2), Immy (Y2), Jensen (Y3), Anas (Y3), Austin (Y4), Oliver (Y5), Jacob (Y6) and Fred (Y6)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Absent: Aaron (Y5)</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1"/>
        </w:numPr>
        <w:ind w:left="720" w:hanging="360"/>
        <w:rPr>
          <w:b w:val="1"/>
        </w:rPr>
      </w:pPr>
      <w:r w:rsidDel="00000000" w:rsidR="00000000" w:rsidRPr="00000000">
        <w:rPr>
          <w:b w:val="1"/>
          <w:rtl w:val="0"/>
        </w:rPr>
        <w:t xml:space="preserve">Welcome to the first Eco Warriors meeting!</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We sat in a circle and introduced ourselves to each other. We said our names and which year group we were from.</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I asked the children what they thought an Eco Warrior was and they told me it is about recycling, reusing and stopping waste. </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I discussed plans for Litter Picking which will be completed on a rota basis. We talked about why litter picking was important and they told me it is about keeping our playground clean which should help stop animals from coming in to eat the food on the floor. </w:t>
      </w:r>
    </w:p>
    <w:p w:rsidR="00000000" w:rsidDel="00000000" w:rsidP="00000000" w:rsidRDefault="00000000" w:rsidRPr="00000000" w14:paraId="0000000B">
      <w:pPr>
        <w:ind w:left="720" w:firstLine="0"/>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Next, we talked about Sustainability Day on 12th October. We came up with lots of ideas to recognise Sustainability Day:</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Wear green and wear £1 to raise money to buy guttering and a rainwater tank for Forest School, so we can reuse rain water.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Remove ‘red’ option off the menu on Thursday 12th to recognise the impact meat has on our environment.</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Sustainability assembly.</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Our tree of success certificate will be based around Sustainability. </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Energy free afternoon where we will turn off all power and devices.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children made posters to put around the school to start to raise awareness. We made them out of paper and card which was put in the recycling bin.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114300" distT="114300" distL="114300" distR="114300">
            <wp:extent cx="2933700" cy="2453111"/>
            <wp:effectExtent b="0" l="0" r="0" t="0"/>
            <wp:docPr id="1" name="image1.png"/>
            <a:graphic>
              <a:graphicData uri="http://schemas.openxmlformats.org/drawingml/2006/picture">
                <pic:pic>
                  <pic:nvPicPr>
                    <pic:cNvPr id="0" name="image1.png"/>
                    <pic:cNvPicPr preferRelativeResize="0"/>
                  </pic:nvPicPr>
                  <pic:blipFill>
                    <a:blip r:embed="rId6"/>
                    <a:srcRect b="10810" l="22435" r="28205" t="15954"/>
                    <a:stretch>
                      <a:fillRect/>
                    </a:stretch>
                  </pic:blipFill>
                  <pic:spPr>
                    <a:xfrm>
                      <a:off x="0" y="0"/>
                      <a:ext cx="2933700" cy="2453111"/>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