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Monday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Those pirates from our book have not been to school and they need your help. They have written this letter but can you help them correct it?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5815013" cy="5304924"/>
            <wp:effectExtent b="0" l="0" r="0" t="0"/>
            <wp:docPr id="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7977" l="4006" r="51762" t="20797"/>
                    <a:stretch>
                      <a:fillRect/>
                    </a:stretch>
                  </pic:blipFill>
                  <pic:spPr>
                    <a:xfrm>
                      <a:off x="0" y="0"/>
                      <a:ext cx="5815013" cy="53049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remember: 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Check they have used their phonics. 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Check they have used full stops and capital letters.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to write them a letter back.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Play a game of ‘help a hedgehog’.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Have a go at trying to beat your time.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781300" cy="1895475"/>
            <wp:effectExtent b="0" l="0" r="0" t="0"/>
            <wp:docPr id="1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11680" l="25641" r="27564" t="31623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895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enter your own words and see how quickly you can read them (you might need to ask your adult to help you enter your own words).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looking at money again this week. Refresh your memory and write the value under each coin. </w:t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</w:rPr>
        <w:drawing>
          <wp:inline distB="114300" distT="114300" distL="114300" distR="114300">
            <wp:extent cx="4552950" cy="1738313"/>
            <wp:effectExtent b="0" l="0" r="0" t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17378" l="10256" r="13141" t="22792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738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Now have a go at adding these coins together.</w:t>
      </w:r>
      <w:r w:rsidDel="00000000" w:rsidR="00000000" w:rsidRPr="00000000">
        <w:rPr>
          <w:rtl w:val="0"/>
        </w:rPr>
      </w:r>
    </w:p>
    <w:tbl>
      <w:tblPr>
        <w:tblStyle w:val="Table1"/>
        <w:tblW w:w="462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80"/>
        <w:gridCol w:w="2340"/>
        <w:tblGridChange w:id="0">
          <w:tblGrid>
            <w:gridCol w:w="2280"/>
            <w:gridCol w:w="2340"/>
          </w:tblGrid>
        </w:tblGridChange>
      </w:tblGrid>
      <w:tr>
        <w:trPr>
          <w:trHeight w:val="13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1402556" cy="738188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62090" l="13975" r="73291" t="257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556" cy="7381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  <w:rtl w:val="0"/>
              </w:rPr>
              <w:t xml:space="preserve">                                       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771525" cy="676275"/>
                  <wp:effectExtent b="0" l="0" r="0" t="0"/>
                  <wp:docPr id="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 b="40000" l="59375" r="30990" t="45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ind w:left="0" w:firstLine="0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771525" cy="676275"/>
                  <wp:effectExtent b="0" l="0" r="0" t="0"/>
                  <wp:docPr id="8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 b="40000" l="59375" r="30990" t="45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928688" cy="928688"/>
                  <wp:effectExtent b="0" l="0" r="0" t="0"/>
                  <wp:docPr id="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40800" l="31690" r="54815" t="35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688" cy="928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771525" cy="676275"/>
                  <wp:effectExtent b="0" l="0" r="0" t="0"/>
                  <wp:docPr id="10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 b="40000" l="59375" r="30990" t="45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985838" cy="942975"/>
                  <wp:effectExtent b="0" l="0" r="0" t="0"/>
                  <wp:docPr id="6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2"/>
                          <a:srcRect b="20000" l="70422" r="13380" t="52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838" cy="942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8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928688" cy="928688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40800" l="31690" r="54815" t="35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688" cy="928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u w:val="single"/>
              </w:rPr>
              <w:drawing>
                <wp:inline distB="114300" distT="114300" distL="114300" distR="114300">
                  <wp:extent cx="966788" cy="917836"/>
                  <wp:effectExtent b="0" l="0" r="0" t="0"/>
                  <wp:docPr id="1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3"/>
                          <a:srcRect b="17500" l="16197" r="69014" t="575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788" cy="9178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get some real coins and add them together. See if you can add 3 or more coins together. You could even write a number sentence for them!</w:t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Science: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Our Topic for Science is ‘Animals Including Humans’. Each week we are going to focus on a different animal group. This week it’s mammals! </w:t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Watch this video clip on what mammals are and create your own poster including facts about mammals - there’s a little game at the bottom of the page to test you knowledge on mammals!</w:t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hyperlink r:id="rId14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https://www.bbc.co.uk/bitesize/topics/z6882hv/articles/zp92xnb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Use kiddle with your adult’s permission to find out what animals (other than the ones in the video) are mammals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PE: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Enjoy some mindfulness with the Cosmic Kids Yoga stories!</w:t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28"/>
          <w:szCs w:val="28"/>
        </w:rPr>
      </w:pPr>
      <w:hyperlink r:id="rId15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https://www.youtube.com/watch?v=LhYtcadR9nw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928241" cy="2166938"/>
            <wp:effectExtent b="0" l="0" r="0" t="0"/>
            <wp:docPr id="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48148" l="18910" r="62179" t="33333"/>
                    <a:stretch>
                      <a:fillRect/>
                    </a:stretch>
                  </pic:blipFill>
                  <pic:spPr>
                    <a:xfrm>
                      <a:off x="0" y="0"/>
                      <a:ext cx="3928241" cy="2166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hyperlink" Target="https://www.youtube.com/watch?v=LhYtcadR9nw" TargetMode="External"/><Relationship Id="rId14" Type="http://schemas.openxmlformats.org/officeDocument/2006/relationships/hyperlink" Target="https://www.bbc.co.uk/bitesize/topics/z6882hv/articles/zp92xnb" TargetMode="External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